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BE7" w:rsidRDefault="00B63BE7">
      <w:pPr>
        <w:rPr>
          <w:rFonts w:ascii="Arial" w:eastAsia="Arial" w:hAnsi="Arial" w:cs="Arial"/>
        </w:rPr>
      </w:pPr>
    </w:p>
    <w:p w:rsidR="00E43F31" w:rsidRDefault="00E43F31">
      <w:pPr>
        <w:rPr>
          <w:rFonts w:ascii="Arial" w:eastAsia="Arial" w:hAnsi="Arial" w:cs="Arial"/>
          <w:b/>
          <w:color w:val="9BBB59" w:themeColor="accent3"/>
          <w:sz w:val="36"/>
          <w:szCs w:val="36"/>
        </w:rPr>
      </w:pPr>
      <w:r>
        <w:rPr>
          <w:rFonts w:ascii="Arial" w:eastAsia="Arial" w:hAnsi="Arial" w:cs="Arial"/>
          <w:b/>
          <w:color w:val="9BBB59" w:themeColor="accent3"/>
          <w:sz w:val="36"/>
          <w:szCs w:val="36"/>
        </w:rPr>
        <w:t xml:space="preserve">LESSON PLAN: </w:t>
      </w:r>
    </w:p>
    <w:p w:rsidR="00B63BE7" w:rsidRPr="00E43F31" w:rsidRDefault="005000C2">
      <w:pPr>
        <w:rPr>
          <w:rFonts w:ascii="Arial" w:eastAsia="Arial" w:hAnsi="Arial" w:cs="Arial"/>
          <w:b/>
          <w:color w:val="9BBB59" w:themeColor="accent3"/>
          <w:sz w:val="36"/>
          <w:szCs w:val="36"/>
        </w:rPr>
      </w:pPr>
      <w:r w:rsidRPr="00E43F31">
        <w:rPr>
          <w:rFonts w:ascii="Arial" w:eastAsia="Arial" w:hAnsi="Arial" w:cs="Arial"/>
          <w:b/>
          <w:color w:val="9BBB59" w:themeColor="accent3"/>
          <w:sz w:val="36"/>
          <w:szCs w:val="36"/>
        </w:rPr>
        <w:t>1</w:t>
      </w:r>
      <w:r w:rsidR="00E43F31">
        <w:rPr>
          <w:rFonts w:ascii="Arial" w:eastAsia="Arial" w:hAnsi="Arial" w:cs="Arial"/>
          <w:b/>
          <w:color w:val="9BBB59" w:themeColor="accent3"/>
          <w:sz w:val="36"/>
          <w:szCs w:val="36"/>
        </w:rPr>
        <w:t>. Biodiversity: Sea (</w:t>
      </w:r>
      <w:r w:rsidR="00DB283D">
        <w:rPr>
          <w:rFonts w:ascii="Arial" w:eastAsia="Arial" w:hAnsi="Arial" w:cs="Arial"/>
          <w:b/>
          <w:i/>
          <w:color w:val="9BBB59" w:themeColor="accent3"/>
          <w:sz w:val="36"/>
          <w:szCs w:val="36"/>
        </w:rPr>
        <w:t>F</w:t>
      </w:r>
      <w:r w:rsidR="00DB283D" w:rsidRPr="00DB283D">
        <w:rPr>
          <w:rFonts w:ascii="Arial" w:eastAsia="Arial" w:hAnsi="Arial" w:cs="Arial"/>
          <w:b/>
          <w:i/>
          <w:color w:val="9BBB59" w:themeColor="accent3"/>
          <w:sz w:val="36"/>
          <w:szCs w:val="36"/>
        </w:rPr>
        <w:t xml:space="preserve">ocus: </w:t>
      </w:r>
      <w:r w:rsidR="00E43F31" w:rsidRPr="00DB283D">
        <w:rPr>
          <w:rFonts w:ascii="Arial" w:eastAsia="Arial" w:hAnsi="Arial" w:cs="Arial"/>
          <w:b/>
          <w:i/>
          <w:color w:val="9BBB59" w:themeColor="accent3"/>
          <w:sz w:val="36"/>
          <w:szCs w:val="36"/>
        </w:rPr>
        <w:t>f</w:t>
      </w:r>
      <w:r w:rsidRPr="00DB283D">
        <w:rPr>
          <w:rFonts w:ascii="Arial" w:eastAsia="Arial" w:hAnsi="Arial" w:cs="Arial"/>
          <w:b/>
          <w:i/>
          <w:color w:val="9BBB59" w:themeColor="accent3"/>
          <w:sz w:val="36"/>
          <w:szCs w:val="36"/>
        </w:rPr>
        <w:t>ish and shellfish</w:t>
      </w:r>
      <w:r w:rsidR="00E43F31">
        <w:rPr>
          <w:rFonts w:ascii="Arial" w:eastAsia="Arial" w:hAnsi="Arial" w:cs="Arial"/>
          <w:b/>
          <w:color w:val="9BBB59" w:themeColor="accent3"/>
          <w:sz w:val="36"/>
          <w:szCs w:val="36"/>
        </w:rPr>
        <w:t>)</w:t>
      </w:r>
    </w:p>
    <w:tbl>
      <w:tblPr>
        <w:tblStyle w:val="a"/>
        <w:tblW w:w="14709" w:type="dxa"/>
        <w:tblLayout w:type="fixed"/>
        <w:tblLook w:val="0000" w:firstRow="0" w:lastRow="0" w:firstColumn="0" w:lastColumn="0" w:noHBand="0" w:noVBand="0"/>
      </w:tblPr>
      <w:tblGrid>
        <w:gridCol w:w="1522"/>
        <w:gridCol w:w="26"/>
        <w:gridCol w:w="3267"/>
        <w:gridCol w:w="1417"/>
        <w:gridCol w:w="742"/>
        <w:gridCol w:w="1498"/>
        <w:gridCol w:w="11"/>
        <w:gridCol w:w="990"/>
        <w:gridCol w:w="1267"/>
        <w:gridCol w:w="3969"/>
      </w:tblGrid>
      <w:tr w:rsidR="00B63BE7">
        <w:trPr>
          <w:trHeight w:val="304"/>
        </w:trPr>
        <w:tc>
          <w:tcPr>
            <w:tcW w:w="1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Lesson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aim: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aim of the lesson is to introduce the concept of biodiversity when sourcing fish and shellfish.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Learning Objectives:</w:t>
            </w:r>
          </w:p>
        </w:tc>
        <w:tc>
          <w:tcPr>
            <w:tcW w:w="8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E7" w:rsidRDefault="005000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Identify different species of fish and shellfish and recognise the ‘big 5’ most commonly eaten in the UK (cod, haddock, tuna, salmon and prawns).</w:t>
            </w:r>
          </w:p>
          <w:p w:rsidR="00B63BE7" w:rsidRDefault="005000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Learn how to determine the sustainability rating of fish and shellfish.</w:t>
            </w:r>
          </w:p>
          <w:p w:rsidR="00B63BE7" w:rsidRDefault="005000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Understand different fish and shellfis</w:t>
            </w:r>
            <w:r>
              <w:rPr>
                <w:rFonts w:ascii="Arial" w:eastAsia="Arial" w:hAnsi="Arial" w:cs="Arial"/>
                <w:color w:val="000000"/>
              </w:rPr>
              <w:t>h preparation methods, food safety and portion control.</w:t>
            </w:r>
          </w:p>
        </w:tc>
      </w:tr>
      <w:tr w:rsidR="00B63BE7">
        <w:trPr>
          <w:trHeight w:val="1065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Week No: </w:t>
            </w:r>
          </w:p>
        </w:tc>
        <w:tc>
          <w:tcPr>
            <w:tcW w:w="3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Date: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Time: 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.00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Duration: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  <w:b/>
              </w:rPr>
            </w:pPr>
          </w:p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minutes</w:t>
            </w:r>
          </w:p>
          <w:p w:rsidR="00B63BE7" w:rsidRDefault="00B63BE7">
            <w:pPr>
              <w:spacing w:line="320" w:lineRule="auto"/>
              <w:rPr>
                <w:rFonts w:ascii="Arial" w:eastAsia="Arial" w:hAnsi="Arial" w:cs="Arial"/>
                <w:b/>
              </w:rPr>
            </w:pPr>
          </w:p>
        </w:tc>
      </w:tr>
      <w:tr w:rsidR="00B63BE7">
        <w:trPr>
          <w:trHeight w:val="1035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Subject Tutor: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Numbers in class: 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Room: 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</w:rPr>
            </w:pPr>
          </w:p>
        </w:tc>
      </w:tr>
      <w:tr w:rsidR="00B63BE7" w:rsidRPr="00E43F31">
        <w:trPr>
          <w:trHeight w:val="2281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Topic of lesson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(link to scheme of work):</w:t>
            </w:r>
          </w:p>
        </w:tc>
        <w:tc>
          <w:tcPr>
            <w:tcW w:w="5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rPr>
                <w:rFonts w:ascii="Arial" w:eastAsia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spacing w:line="32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Venue: 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Default="00B63BE7">
            <w:pPr>
              <w:spacing w:line="320" w:lineRule="auto"/>
              <w:rPr>
                <w:rFonts w:ascii="Arial" w:eastAsia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63BE7" w:rsidRDefault="005000C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Themes embedded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63BE7" w:rsidRPr="00E43F31" w:rsidRDefault="005000C2">
            <w:pPr>
              <w:tabs>
                <w:tab w:val="left" w:pos="1440"/>
              </w:tabs>
              <w:ind w:firstLine="360"/>
              <w:rPr>
                <w:rFonts w:ascii="Arial" w:eastAsia="Arial" w:hAnsi="Arial" w:cs="Arial"/>
                <w:b/>
                <w:color w:val="FF0000"/>
                <w:sz w:val="20"/>
              </w:rPr>
            </w:pPr>
            <w:r w:rsidRPr="00E43F31">
              <w:rPr>
                <w:rFonts w:ascii="Arial" w:eastAsia="Arial" w:hAnsi="Arial" w:cs="Arial"/>
                <w:b/>
                <w:color w:val="FF0000"/>
                <w:sz w:val="20"/>
              </w:rPr>
              <w:t>Health &amp; Safety</w:t>
            </w:r>
            <w:r w:rsidRPr="00E43F31">
              <w:rPr>
                <w:rFonts w:ascii="Arial" w:eastAsia="Arial" w:hAnsi="Arial" w:cs="Arial"/>
                <w:b/>
                <w:color w:val="FF0000"/>
                <w:sz w:val="20"/>
              </w:rPr>
              <w:tab/>
              <w:t xml:space="preserve">                   </w:t>
            </w:r>
          </w:p>
          <w:p w:rsidR="00B63BE7" w:rsidRPr="00E43F31" w:rsidRDefault="005000C2">
            <w:pPr>
              <w:tabs>
                <w:tab w:val="left" w:pos="1440"/>
              </w:tabs>
              <w:ind w:firstLine="360"/>
              <w:rPr>
                <w:rFonts w:ascii="Arial" w:eastAsia="Arial" w:hAnsi="Arial" w:cs="Arial"/>
                <w:b/>
                <w:color w:val="548DD4"/>
                <w:sz w:val="20"/>
              </w:rPr>
            </w:pPr>
            <w:r w:rsidRPr="00E43F31">
              <w:rPr>
                <w:rFonts w:ascii="Arial" w:eastAsia="Arial" w:hAnsi="Arial" w:cs="Arial"/>
                <w:b/>
                <w:color w:val="548DD4"/>
                <w:sz w:val="20"/>
              </w:rPr>
              <w:t>Equality &amp; diversity</w:t>
            </w:r>
            <w:r w:rsidRPr="00E43F31">
              <w:rPr>
                <w:rFonts w:ascii="Arial" w:eastAsia="Arial" w:hAnsi="Arial" w:cs="Arial"/>
                <w:b/>
                <w:color w:val="548DD4"/>
                <w:sz w:val="20"/>
              </w:rPr>
              <w:tab/>
              <w:t xml:space="preserve">       </w:t>
            </w:r>
          </w:p>
          <w:p w:rsidR="00B63BE7" w:rsidRPr="00E43F31" w:rsidRDefault="005000C2">
            <w:pPr>
              <w:tabs>
                <w:tab w:val="left" w:pos="1440"/>
              </w:tabs>
              <w:ind w:firstLine="360"/>
              <w:rPr>
                <w:rFonts w:ascii="Arial" w:eastAsia="Arial" w:hAnsi="Arial" w:cs="Arial"/>
                <w:b/>
                <w:color w:val="00B050"/>
                <w:sz w:val="20"/>
              </w:rPr>
            </w:pPr>
            <w:r w:rsidRPr="00E43F31">
              <w:rPr>
                <w:rFonts w:ascii="Arial" w:eastAsia="Arial" w:hAnsi="Arial" w:cs="Arial"/>
                <w:b/>
                <w:color w:val="00B050"/>
                <w:sz w:val="20"/>
              </w:rPr>
              <w:t xml:space="preserve">Functional skills    </w:t>
            </w:r>
            <w:r w:rsidRPr="00E43F31">
              <w:rPr>
                <w:rFonts w:ascii="Arial" w:eastAsia="Arial" w:hAnsi="Arial" w:cs="Arial"/>
                <w:b/>
                <w:color w:val="00B050"/>
                <w:sz w:val="20"/>
              </w:rPr>
              <w:tab/>
              <w:t xml:space="preserve">       </w:t>
            </w:r>
          </w:p>
          <w:p w:rsidR="00B63BE7" w:rsidRPr="00E43F31" w:rsidRDefault="005000C2">
            <w:pPr>
              <w:tabs>
                <w:tab w:val="left" w:pos="1440"/>
              </w:tabs>
              <w:ind w:firstLine="360"/>
              <w:rPr>
                <w:rFonts w:ascii="Arial" w:eastAsia="Arial" w:hAnsi="Arial" w:cs="Arial"/>
                <w:b/>
                <w:color w:val="9900CC"/>
                <w:sz w:val="20"/>
              </w:rPr>
            </w:pPr>
            <w:r w:rsidRPr="00E43F31">
              <w:rPr>
                <w:rFonts w:ascii="Arial" w:eastAsia="Arial" w:hAnsi="Arial" w:cs="Arial"/>
                <w:b/>
                <w:color w:val="9900CC"/>
                <w:sz w:val="20"/>
              </w:rPr>
              <w:t>Positive Challenge &amp; stretch</w:t>
            </w:r>
          </w:p>
          <w:p w:rsidR="00B63BE7" w:rsidRPr="00E43F31" w:rsidRDefault="005000C2" w:rsidP="00E43F31">
            <w:pPr>
              <w:tabs>
                <w:tab w:val="left" w:pos="1440"/>
              </w:tabs>
              <w:ind w:firstLine="360"/>
              <w:rPr>
                <w:rFonts w:ascii="Arial" w:eastAsia="Arial" w:hAnsi="Arial" w:cs="Arial"/>
                <w:b/>
                <w:sz w:val="20"/>
              </w:rPr>
            </w:pPr>
            <w:r w:rsidRPr="00E43F31">
              <w:rPr>
                <w:rFonts w:ascii="Arial" w:eastAsia="Arial" w:hAnsi="Arial" w:cs="Arial"/>
                <w:b/>
                <w:color w:val="9900CC"/>
                <w:sz w:val="20"/>
              </w:rPr>
              <w:t xml:space="preserve">Sustainability     </w:t>
            </w:r>
          </w:p>
        </w:tc>
      </w:tr>
    </w:tbl>
    <w:p w:rsidR="00B63BE7" w:rsidRDefault="00B63B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0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4"/>
        <w:gridCol w:w="6372"/>
        <w:gridCol w:w="1341"/>
        <w:gridCol w:w="2710"/>
      </w:tblGrid>
      <w:tr w:rsidR="00B63BE7" w:rsidTr="00147945">
        <w:trPr>
          <w:trHeight w:val="309"/>
        </w:trPr>
        <w:tc>
          <w:tcPr>
            <w:tcW w:w="3464" w:type="dxa"/>
            <w:shd w:val="clear" w:color="auto" w:fill="9BBB59" w:themeFill="accent3"/>
            <w:vAlign w:val="center"/>
          </w:tcPr>
          <w:p w:rsidR="00B63BE7" w:rsidRPr="00147945" w:rsidRDefault="005000C2" w:rsidP="00E43F31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lastRenderedPageBreak/>
              <w:t>Content – link to qualification specifications</w:t>
            </w:r>
          </w:p>
        </w:tc>
        <w:tc>
          <w:tcPr>
            <w:tcW w:w="6372" w:type="dxa"/>
            <w:shd w:val="clear" w:color="auto" w:fill="9BBB59" w:themeFill="accent3"/>
            <w:vAlign w:val="center"/>
          </w:tcPr>
          <w:p w:rsidR="00B63BE7" w:rsidRPr="00147945" w:rsidRDefault="005000C2" w:rsidP="00E43F31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t>Teaching, Learning and Assessment Activities</w:t>
            </w:r>
          </w:p>
        </w:tc>
        <w:tc>
          <w:tcPr>
            <w:tcW w:w="1341" w:type="dxa"/>
            <w:shd w:val="clear" w:color="auto" w:fill="9BBB59" w:themeFill="accent3"/>
            <w:vAlign w:val="center"/>
          </w:tcPr>
          <w:p w:rsidR="00B63BE7" w:rsidRPr="00147945" w:rsidRDefault="005000C2" w:rsidP="00E43F31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t>Embedded</w:t>
            </w:r>
          </w:p>
          <w:p w:rsidR="00B63BE7" w:rsidRPr="00147945" w:rsidRDefault="005000C2" w:rsidP="00E43F31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t>Elements</w:t>
            </w:r>
          </w:p>
        </w:tc>
        <w:tc>
          <w:tcPr>
            <w:tcW w:w="2710" w:type="dxa"/>
            <w:shd w:val="clear" w:color="auto" w:fill="9BBB59" w:themeFill="accent3"/>
            <w:vAlign w:val="center"/>
          </w:tcPr>
          <w:p w:rsidR="00B63BE7" w:rsidRPr="00147945" w:rsidRDefault="005000C2" w:rsidP="00E43F31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t>Resources</w:t>
            </w:r>
          </w:p>
        </w:tc>
      </w:tr>
      <w:tr w:rsidR="00B63BE7" w:rsidTr="009E5CA3">
        <w:trPr>
          <w:trHeight w:val="2741"/>
        </w:trPr>
        <w:tc>
          <w:tcPr>
            <w:tcW w:w="3464" w:type="dxa"/>
            <w:shd w:val="clear" w:color="auto" w:fill="auto"/>
          </w:tcPr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 per SOW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</w:tc>
        <w:tc>
          <w:tcPr>
            <w:tcW w:w="6372" w:type="dxa"/>
            <w:vMerge w:val="restart"/>
            <w:shd w:val="clear" w:color="auto" w:fill="auto"/>
          </w:tcPr>
          <w:p w:rsidR="00B63BE7" w:rsidRDefault="00B63BE7">
            <w:pPr>
              <w:rPr>
                <w:rFonts w:ascii="Arial" w:eastAsia="Arial" w:hAnsi="Arial" w:cs="Arial"/>
                <w:b/>
              </w:rPr>
            </w:pPr>
          </w:p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Start: Icebreaker:</w:t>
            </w:r>
            <w:r>
              <w:rPr>
                <w:rFonts w:ascii="Arial" w:eastAsia="Arial" w:hAnsi="Arial" w:cs="Arial"/>
              </w:rPr>
              <w:t xml:space="preserve"> What are your top three seafood dishes? How many times do you eat fish a week?</w:t>
            </w:r>
          </w:p>
          <w:p w:rsidR="00B63BE7" w:rsidRDefault="00B63BE7">
            <w:pPr>
              <w:rPr>
                <w:rFonts w:ascii="Arial" w:eastAsia="Arial" w:hAnsi="Arial" w:cs="Arial"/>
                <w:b/>
                <w:u w:val="single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Activity 1: </w:t>
            </w:r>
          </w:p>
          <w:p w:rsidR="00B63BE7" w:rsidRDefault="00B63BE7">
            <w:pPr>
              <w:rPr>
                <w:rFonts w:ascii="Arial" w:eastAsia="Arial" w:hAnsi="Arial" w:cs="Arial"/>
                <w:b/>
                <w:u w:val="single"/>
              </w:rPr>
            </w:pP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Tutor explain the learning outcomes. Explain the class activity. Discussion of sustainability issues of Seafood. </w:t>
            </w: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00"/>
              </w:rPr>
              <w:t>Introduce the smartphone applications, such as the Good Fish Guide, and download.</w:t>
            </w: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Tutor to introduce seafood purchased for class and start to complete. Fish Sustainability sheet as below (possible group work to reduce time).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Activity 2:</w:t>
            </w: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Tutor demonstrate filleting fish and seafood preparation.</w:t>
            </w: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Students to take ingredients and prepare s</w:t>
            </w:r>
            <w:r>
              <w:rPr>
                <w:rFonts w:ascii="Arial" w:eastAsia="Arial" w:hAnsi="Arial" w:cs="Arial"/>
                <w:color w:val="000000"/>
              </w:rPr>
              <w:t>eafood / fillet fish.</w:t>
            </w:r>
          </w:p>
          <w:p w:rsidR="00B63BE7" w:rsidRDefault="005000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Lecturer prepare vegetables and demonstrate seafood stew (see recipe).</w:t>
            </w:r>
          </w:p>
          <w:p w:rsidR="00B63BE7" w:rsidRDefault="00B63BE7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Activity 3: 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Students to prepare vegetables and create seafood stew.</w:t>
            </w:r>
          </w:p>
          <w:p w:rsidR="00B63BE7" w:rsidRDefault="005000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Present created dishes, evaluation and discussion.</w:t>
            </w:r>
          </w:p>
          <w:p w:rsidR="00B63BE7" w:rsidRDefault="005000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Students to revisit sustainability sheet and any other paperwork, </w:t>
            </w:r>
          </w:p>
          <w:p w:rsidR="00B63BE7" w:rsidRDefault="00E10C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  <w:r w:rsidR="005000C2">
              <w:rPr>
                <w:rFonts w:ascii="Arial" w:eastAsia="Arial" w:hAnsi="Arial" w:cs="Arial"/>
                <w:color w:val="000000"/>
              </w:rPr>
              <w:t>resent lesson findings to class.</w:t>
            </w:r>
          </w:p>
          <w:p w:rsidR="00B63BE7" w:rsidRDefault="005000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Close kitchen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color w:val="9900CC"/>
              </w:rPr>
            </w:pPr>
            <w:r>
              <w:rPr>
                <w:rFonts w:ascii="Arial" w:eastAsia="Arial" w:hAnsi="Arial" w:cs="Arial"/>
                <w:b/>
                <w:color w:val="9900CC"/>
              </w:rPr>
              <w:t>S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E10C09" w:rsidRDefault="00E10C09">
            <w:pPr>
              <w:rPr>
                <w:rFonts w:ascii="Arial" w:eastAsia="Arial" w:hAnsi="Arial" w:cs="Arial"/>
              </w:rPr>
            </w:pPr>
          </w:p>
          <w:p w:rsidR="00E10C09" w:rsidRDefault="00E10C09">
            <w:pPr>
              <w:rPr>
                <w:rFonts w:ascii="Arial" w:eastAsia="Arial" w:hAnsi="Arial" w:cs="Arial"/>
              </w:rPr>
            </w:pPr>
          </w:p>
          <w:p w:rsidR="00E10C09" w:rsidRDefault="00E10C09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color w:val="00B050"/>
              </w:rPr>
            </w:pPr>
            <w:r>
              <w:rPr>
                <w:rFonts w:ascii="Arial" w:eastAsia="Arial" w:hAnsi="Arial" w:cs="Arial"/>
                <w:b/>
                <w:color w:val="00B050"/>
              </w:rPr>
              <w:t>FSE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9900CC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E10C09" w:rsidRDefault="00E10C09">
            <w:pPr>
              <w:rPr>
                <w:rFonts w:ascii="Arial" w:eastAsia="Arial" w:hAnsi="Arial" w:cs="Arial"/>
                <w:b/>
                <w:color w:val="00B0F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H&amp;S </w:t>
            </w: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9900CC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  <w:color w:val="00B050"/>
              </w:rPr>
            </w:pPr>
          </w:p>
        </w:tc>
        <w:tc>
          <w:tcPr>
            <w:tcW w:w="2710" w:type="dxa"/>
            <w:vMerge w:val="restart"/>
            <w:shd w:val="clear" w:color="auto" w:fill="auto"/>
            <w:tcMar>
              <w:top w:w="57" w:type="dxa"/>
            </w:tcMar>
          </w:tcPr>
          <w:p w:rsidR="00E43F31" w:rsidRDefault="00E10C09" w:rsidP="00E43F3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Theory presentation – Biodiversity: Sea (PowerPoint)</w:t>
            </w:r>
          </w:p>
          <w:p w:rsidR="00E43F31" w:rsidRDefault="00E43F31" w:rsidP="00E43F31">
            <w:pPr>
              <w:rPr>
                <w:rFonts w:ascii="Arial" w:eastAsia="Arial" w:hAnsi="Arial" w:cs="Arial"/>
              </w:rPr>
            </w:pPr>
          </w:p>
          <w:p w:rsidR="00E43F31" w:rsidRDefault="00E43F31" w:rsidP="00E43F3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Seafood stew recipe</w:t>
            </w:r>
            <w:r w:rsidR="00E10C09">
              <w:rPr>
                <w:rFonts w:ascii="Arial" w:eastAsia="Arial" w:hAnsi="Arial" w:cs="Arial"/>
              </w:rPr>
              <w:t xml:space="preserve"> (PDF)</w:t>
            </w:r>
          </w:p>
          <w:p w:rsidR="00E43F31" w:rsidRDefault="00E43F31" w:rsidP="00E43F31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Sustainable fish handout (in extra resources below) 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Sustainable fish app</w:t>
            </w:r>
          </w:p>
          <w:p w:rsidR="00E10C09" w:rsidRDefault="00E10C09">
            <w:pPr>
              <w:rPr>
                <w:rFonts w:ascii="Arial" w:eastAsia="Arial" w:hAnsi="Arial" w:cs="Arial"/>
              </w:rPr>
            </w:pPr>
          </w:p>
          <w:p w:rsidR="00E10C09" w:rsidRDefault="00E10C0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Link to Chefs’ Manifesto Action – 1. </w:t>
            </w:r>
            <w:hyperlink r:id="rId8" w:history="1">
              <w:r>
                <w:rPr>
                  <w:rStyle w:val="Hyperlink"/>
                  <w:rFonts w:ascii="Helvetica" w:hAnsi="Helvetica"/>
                  <w:b/>
                  <w:bCs/>
                  <w:color w:val="337AB7"/>
                </w:rPr>
                <w:t>INGREDIENTS GROWN WITH RESPECT FOR THE EARTH &amp; ITS OCEANS</w:t>
              </w:r>
            </w:hyperlink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  <w:b/>
              </w:rPr>
            </w:pPr>
          </w:p>
        </w:tc>
      </w:tr>
      <w:tr w:rsidR="00B63BE7" w:rsidTr="00147945">
        <w:tc>
          <w:tcPr>
            <w:tcW w:w="3464" w:type="dxa"/>
            <w:shd w:val="clear" w:color="auto" w:fill="9BBB59" w:themeFill="accent3"/>
          </w:tcPr>
          <w:p w:rsidR="00B63BE7" w:rsidRDefault="005000C2">
            <w:pPr>
              <w:rPr>
                <w:rFonts w:ascii="Arial" w:eastAsia="Arial" w:hAnsi="Arial" w:cs="Arial"/>
                <w:b/>
              </w:rPr>
            </w:pPr>
            <w:r w:rsidRPr="00147945">
              <w:rPr>
                <w:rFonts w:ascii="Arial" w:eastAsia="Arial" w:hAnsi="Arial" w:cs="Arial"/>
                <w:b/>
                <w:color w:val="FFFFFF" w:themeColor="background1"/>
              </w:rPr>
              <w:t>SMART Learning Objectives</w:t>
            </w:r>
          </w:p>
        </w:tc>
        <w:tc>
          <w:tcPr>
            <w:tcW w:w="6372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710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B63BE7">
        <w:tc>
          <w:tcPr>
            <w:tcW w:w="3464" w:type="dxa"/>
            <w:shd w:val="clear" w:color="auto" w:fill="auto"/>
          </w:tcPr>
          <w:p w:rsidR="00B63BE7" w:rsidRDefault="005000C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All learners will be able to: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Most learners will be able to: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5000C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Stretch &amp; challenge learners will be able to: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</w:tc>
        <w:tc>
          <w:tcPr>
            <w:tcW w:w="6372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710" w:type="dxa"/>
            <w:vMerge/>
            <w:shd w:val="clear" w:color="auto" w:fill="auto"/>
          </w:tcPr>
          <w:p w:rsidR="00B63BE7" w:rsidRDefault="00B63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B63BE7" w:rsidRDefault="00B63B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1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1"/>
        <w:gridCol w:w="7116"/>
      </w:tblGrid>
      <w:tr w:rsidR="00B63BE7">
        <w:tc>
          <w:tcPr>
            <w:tcW w:w="6771" w:type="dxa"/>
          </w:tcPr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Evaluation of lesson</w:t>
            </w: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  <w:p w:rsidR="00B63BE7" w:rsidRDefault="00B63BE7">
            <w:pPr>
              <w:rPr>
                <w:rFonts w:ascii="Arial" w:eastAsia="Arial" w:hAnsi="Arial" w:cs="Arial"/>
              </w:rPr>
            </w:pPr>
          </w:p>
        </w:tc>
        <w:tc>
          <w:tcPr>
            <w:tcW w:w="7116" w:type="dxa"/>
          </w:tcPr>
          <w:p w:rsidR="00B63BE7" w:rsidRDefault="005000C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Make notes on how it could be improved:</w:t>
            </w:r>
          </w:p>
        </w:tc>
      </w:tr>
    </w:tbl>
    <w:p w:rsidR="00B63BE7" w:rsidRDefault="009E5CA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277495</wp:posOffset>
                </wp:positionV>
                <wp:extent cx="9042400" cy="246380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00" cy="2463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6F80E" id="Rectangle 4" o:spid="_x0000_s1026" style="position:absolute;margin-left:-9pt;margin-top:21.85pt;width:712pt;height:19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WrkgIAAIkFAAAOAAAAZHJzL2Uyb0RvYy54bWysVE1v2zAMvQ/YfxB0X+2kbtcacYqgRYcB&#10;RVu0HXpWZCkWIIuapMTJfv0o+aNBV+wwzAdZFKlH8onk4mrfarITziswFZ2d5JQIw6FWZlPRHy+3&#10;Xy4o8YGZmmkwoqIH4enV8vOnRWdLMYcGdC0cQRDjy85WtAnBllnmeSNa5k/ACoNKCa5lAUW3yWrH&#10;OkRvdTbP8/OsA1dbB1x4j6c3vZIuE76UgocHKb0IRFcUYwtpdWldxzVbLli5ccw2ig9hsH+IomXK&#10;oNMJ6oYFRrZO/QHVKu7AgwwnHNoMpFRcpBwwm1n+LpvnhlmRckFyvJ1o8v8Plt/vHh1RdUULSgxr&#10;8YmekDRmNlqQItLTWV+i1bN9dIPkcRtz3UvXxj9mQfaJ0sNEqdgHwvHwMi/mRY7Mc9TNi/PTCxQQ&#10;J3u7bp0P3wS0JG4q6tB9opLt7nzoTUeT6M3ArdIaz1mpTVw9aFXHsyTEwhHX2pEdwydnnAsTTgeP&#10;R5boP97OYnZ9PmkXDlr0yE9CIi2YwTwFkwryPe6sVzWsFr27sxy/0dkYSUpWGwSMyBIDnbAHgNHy&#10;OObZADPYx6si1fN0Of9bYD1v043kGUyYLrfKgPsIQIfJc28/ktRTE1laQ33AonHQd5O3/Fbh090x&#10;Hx6Zw/bB58aREB5wkRq6isKwo6QB9+uj82iPVY1aSjpsx4r6n1vmBCX6u8F6v5wVRezfJBRnX+co&#10;uGPN+lhjtu014PPPcPhYnrbRPuhxKx20rzg5VtErqpjh6LuiPLhRuA79mMDZw8VqlcywZy0Ld+bZ&#10;8ggeWY2l+bJ/Zc4O9Ruw9O9hbF1Wvivj3jbeNLDaBpAq1fgbrwPf2O+pcIbZFAfKsZys3ibo8jcA&#10;AAD//wMAUEsDBBQABgAIAAAAIQBaLpeE4QAAAAsBAAAPAAAAZHJzL2Rvd25yZXYueG1sTI/NTsMw&#10;EITvSLyDtUjcWju06k+IUyEEp3KgBanqzY23TkS8Drbbhj49zgmOOzua+aZY9bZlZ/ShcSQhGwtg&#10;SJXTDRkJnx+vowWwEBVp1TpCCT8YYFXe3hQq1+5CGzxvo2EphEKuJNQxdjnnoarRqjB2HVL6HZ23&#10;KqbTG669uqRw2/IHIWbcqoZSQ606fK6x+tqerISl8ft1Jr7Xx/eluYrry655m5CU93f90yOwiH38&#10;M8OAn9ChTEwHdyIdWCthlC3SlihhOpkDGwxTMUvKYVCyOfCy4P83lL8AAAD//wMAUEsBAi0AFAAG&#10;AAgAAAAhALaDOJL+AAAA4QEAABMAAAAAAAAAAAAAAAAAAAAAAFtDb250ZW50X1R5cGVzXS54bWxQ&#10;SwECLQAUAAYACAAAACEAOP0h/9YAAACUAQAACwAAAAAAAAAAAAAAAAAvAQAAX3JlbHMvLnJlbHNQ&#10;SwECLQAUAAYACAAAACEAQAZFq5ICAACJBQAADgAAAAAAAAAAAAAAAAAuAgAAZHJzL2Uyb0RvYy54&#10;bWxQSwECLQAUAAYACAAAACEAWi6XhOEAAAALAQAADwAAAAAAAAAAAAAAAADsBAAAZHJzL2Rvd25y&#10;ZXYueG1sUEsFBgAAAAAEAAQA8wAAAPoFAAAAAA==&#10;" filled="f" strokecolor="#9bbb59 [3206]" strokeweight="2pt"/>
            </w:pict>
          </mc:Fallback>
        </mc:AlternateContent>
      </w:r>
    </w:p>
    <w:p w:rsidR="00B63BE7" w:rsidRPr="000C0A89" w:rsidRDefault="005000C2">
      <w:pPr>
        <w:spacing w:before="240" w:after="240"/>
        <w:rPr>
          <w:rFonts w:ascii="Arial" w:hAnsi="Arial" w:cs="Arial"/>
          <w:b/>
          <w:color w:val="9BBB59" w:themeColor="accent3"/>
          <w:sz w:val="28"/>
          <w:szCs w:val="28"/>
        </w:rPr>
      </w:pPr>
      <w:r w:rsidRPr="000C0A89">
        <w:rPr>
          <w:rFonts w:ascii="Arial" w:hAnsi="Arial" w:cs="Arial"/>
          <w:b/>
          <w:color w:val="9BBB59" w:themeColor="accent3"/>
          <w:sz w:val="28"/>
          <w:szCs w:val="28"/>
        </w:rPr>
        <w:t xml:space="preserve">Teaching Tips: </w:t>
      </w:r>
    </w:p>
    <w:p w:rsidR="00B63BE7" w:rsidRPr="00E10C09" w:rsidRDefault="005000C2">
      <w:pPr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Discuss how consuming more fish would be good for health and nutrition, but bad for fish stocks</w:t>
      </w:r>
    </w:p>
    <w:p w:rsidR="00B63BE7" w:rsidRPr="00E10C09" w:rsidRDefault="005000C2">
      <w:pPr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Stress that avoiding at risk species is absolutely critical, and we need to us</w:t>
      </w:r>
      <w:r w:rsidRPr="00E10C09">
        <w:rPr>
          <w:rFonts w:ascii="Arial" w:hAnsi="Arial" w:cs="Arial"/>
        </w:rPr>
        <w:t>e more different varieties</w:t>
      </w:r>
    </w:p>
    <w:p w:rsidR="00B63BE7" w:rsidRPr="00E10C09" w:rsidRDefault="005000C2">
      <w:pPr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In the theory section, talk about how in future more plant-based “alternatives” or “analogues” will probably be available - something to look out for.</w:t>
      </w:r>
    </w:p>
    <w:p w:rsidR="00B63BE7" w:rsidRPr="00E10C09" w:rsidRDefault="005000C2">
      <w:pPr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Opportunity to consider using alternative ingredients from the sea for flavour</w:t>
      </w:r>
      <w:r w:rsidRPr="00E10C09">
        <w:rPr>
          <w:rFonts w:ascii="Arial" w:hAnsi="Arial" w:cs="Arial"/>
        </w:rPr>
        <w:t xml:space="preserve"> (and sometimes to reduce sodium). </w:t>
      </w:r>
      <w:proofErr w:type="spellStart"/>
      <w:r w:rsidRPr="00E10C09">
        <w:rPr>
          <w:rFonts w:ascii="Arial" w:hAnsi="Arial" w:cs="Arial"/>
        </w:rPr>
        <w:t>Eg</w:t>
      </w:r>
      <w:proofErr w:type="spellEnd"/>
      <w:r w:rsidRPr="00E10C09">
        <w:rPr>
          <w:rFonts w:ascii="Arial" w:hAnsi="Arial" w:cs="Arial"/>
        </w:rPr>
        <w:t xml:space="preserve"> algae or other sea vegetables</w:t>
      </w:r>
    </w:p>
    <w:p w:rsidR="00B63BE7" w:rsidRPr="00E10C09" w:rsidRDefault="005000C2">
      <w:pPr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Opportunity in the practical Activity 2 to talk about ways to utilise 100% of the fish - including bones, head, tails</w:t>
      </w:r>
    </w:p>
    <w:p w:rsidR="00B63BE7" w:rsidRPr="00E10C09" w:rsidRDefault="005000C2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E10C09">
        <w:rPr>
          <w:rFonts w:ascii="Arial" w:hAnsi="Arial" w:cs="Arial"/>
        </w:rPr>
        <w:t>If time, you could also talk about fresh and frozen fish, drying and smoking - to introduce the topic of seasonality</w:t>
      </w:r>
    </w:p>
    <w:p w:rsidR="00B63BE7" w:rsidRPr="00E10C09" w:rsidRDefault="005000C2">
      <w:pPr>
        <w:spacing w:before="240" w:after="240"/>
        <w:rPr>
          <w:rFonts w:ascii="Arial" w:eastAsia="Arial" w:hAnsi="Arial" w:cs="Arial"/>
          <w:b/>
          <w:color w:val="9BBB59" w:themeColor="accent3"/>
          <w:sz w:val="28"/>
          <w:szCs w:val="28"/>
        </w:rPr>
      </w:pPr>
      <w:r w:rsidRPr="00E10C09">
        <w:rPr>
          <w:rFonts w:ascii="Arial" w:eastAsia="Arial" w:hAnsi="Arial" w:cs="Arial"/>
          <w:b/>
          <w:color w:val="9BBB59" w:themeColor="accent3"/>
          <w:sz w:val="28"/>
          <w:szCs w:val="28"/>
        </w:rPr>
        <w:lastRenderedPageBreak/>
        <w:t xml:space="preserve">EXTRA RESOURCES: </w:t>
      </w:r>
    </w:p>
    <w:p w:rsidR="00B63BE7" w:rsidRDefault="005000C2">
      <w:pPr>
        <w:spacing w:before="240" w:after="240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</w:rPr>
        <w:t>Fish and shellfish sustainability table: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</w:t>
      </w:r>
    </w:p>
    <w:tbl>
      <w:tblPr>
        <w:tblStyle w:val="a2"/>
        <w:tblW w:w="137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1230"/>
        <w:gridCol w:w="2877"/>
        <w:gridCol w:w="1701"/>
        <w:gridCol w:w="1843"/>
        <w:gridCol w:w="4394"/>
      </w:tblGrid>
      <w:tr w:rsidR="00B63BE7">
        <w:trPr>
          <w:trHeight w:val="1307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Name of Fish or Shellfish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Origin if known</w:t>
            </w:r>
          </w:p>
        </w:tc>
        <w:tc>
          <w:tcPr>
            <w:tcW w:w="2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Method of Production</w:t>
            </w:r>
          </w:p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(how caug</w:t>
            </w:r>
            <w:r>
              <w:rPr>
                <w:rFonts w:ascii="Arial" w:eastAsia="Arial" w:hAnsi="Arial" w:cs="Arial"/>
                <w:b/>
              </w:rPr>
              <w:t>ht or farmed)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Certification (if any)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The Sustainability Range (1-5)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Advice given on App</w:t>
            </w:r>
          </w:p>
        </w:tc>
      </w:tr>
      <w:tr w:rsidR="00B63BE7">
        <w:trPr>
          <w:trHeight w:val="69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63BE7">
        <w:trPr>
          <w:trHeight w:val="66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</w:tr>
      <w:tr w:rsidR="00B63BE7">
        <w:trPr>
          <w:trHeight w:val="69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</w:tr>
      <w:tr w:rsidR="00B63BE7">
        <w:trPr>
          <w:trHeight w:val="66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</w:tr>
      <w:tr w:rsidR="00B63BE7">
        <w:trPr>
          <w:trHeight w:val="69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</w:tr>
      <w:tr w:rsidR="00B63BE7">
        <w:trPr>
          <w:trHeight w:val="665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3BE7" w:rsidRDefault="005000C2">
            <w:pPr>
              <w:spacing w:before="240" w:after="0"/>
            </w:pPr>
            <w:r>
              <w:t xml:space="preserve"> </w:t>
            </w:r>
          </w:p>
        </w:tc>
      </w:tr>
    </w:tbl>
    <w:p w:rsidR="00B63BE7" w:rsidRDefault="00B63BE7"/>
    <w:sectPr w:rsidR="00B63B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C2" w:rsidRDefault="005000C2" w:rsidP="00E43F31">
      <w:pPr>
        <w:spacing w:after="0" w:line="240" w:lineRule="auto"/>
      </w:pPr>
      <w:r>
        <w:separator/>
      </w:r>
    </w:p>
  </w:endnote>
  <w:endnote w:type="continuationSeparator" w:id="0">
    <w:p w:rsidR="005000C2" w:rsidRDefault="005000C2" w:rsidP="00E43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89" w:rsidRDefault="000C0A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F31" w:rsidRDefault="00E43F31" w:rsidP="00E43F31">
    <w:pPr>
      <w:pStyle w:val="Footer"/>
      <w:jc w:val="right"/>
    </w:pPr>
    <w:bookmarkStart w:id="1" w:name="_GoBack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325120</wp:posOffset>
              </wp:positionV>
              <wp:extent cx="8216900" cy="12700"/>
              <wp:effectExtent l="0" t="0" r="3175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6900" cy="1270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B5B2C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5.6pt" to="650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TY2wEAABUEAAAOAAAAZHJzL2Uyb0RvYy54bWysU01v1DAQvSPxHyzf2WSDVEq02R62KhcE&#10;K0q5u854Y8lfGpvN7r9n7GTTqiAkKi6WP+a9mfdmvLk5WcOOgFF71/H1quYMnPS9doeOP3y/e3fN&#10;WUzC9cJ4Bx0/Q+Q327dvNmNoofGDNz0gIxIX2zF0fEgptFUV5QBWxJUP4OhRebQi0REPVY9iJHZr&#10;qqaur6rRYx/QS4iRbm+nR74t/EqBTF+VipCY6TjVlsqKZX3Ma7XdiPaAIgxazmWIV1RhhXaUdKG6&#10;FUmwn6h/o7Jaoo9epZX0tvJKaQlFA6lZ1y/U3A8iQNFC5sSw2BT/H638ctwj033HG86csNSi+4RC&#10;H4bEdt45MtAja7JPY4gthe/cHudTDHvMok8KLVNGhx80AsUGEsZOxeXz4jKcEpN0ed2srz7W1AxJ&#10;b+vmA22Jr5poMl3AmD6BtyxvOm60yyaIVhw/xzSFXkLytXF5jd7o/k4bUw55fGBnkB0FNV5ICS69&#10;n9M8i6SkGV1laZOYsktnAxPzN1BkDhU9ySpj+ZJ3PfMaR9EZpqiKBViX0v8KnOMzFMrI/gt4QZTM&#10;3qUFbLXz+Kfs6XQpWU3xFwcm3dmCR9+fS5uLNTR7pUHzP8nD/fxc4E+/efsLAAD//wMAUEsDBBQA&#10;BgAIAAAAIQCL+sIK2gAAAAgBAAAPAAAAZHJzL2Rvd25yZXYueG1sTI/BTsMwEETvSPyDtUjcqN0U&#10;IhTiVBXQYw9p+QA3XpKIeG1stw1/z/YEx50Zzb6p17ObxBljGj1pWC4UCKTO25F6DR+H7cMziJQN&#10;WTN5Qg0/mGDd3N7UprL+Qi2e97kXXEKpMhqGnEMlZeoGdCYtfEBi79NHZzKfsZc2mguXu0kWSpXS&#10;mZH4w2ACvg7Yfe1PTkOi3eN3224Ovnijd9z6sItl0Pr+bt68gMg4578wXPEZHRpmOvoT2SQmDSUv&#10;yRqelgWIq71SipUjK6sCZFPL/wOaXwAAAP//AwBQSwECLQAUAAYACAAAACEAtoM4kv4AAADhAQAA&#10;EwAAAAAAAAAAAAAAAAAAAAAAW0NvbnRlbnRfVHlwZXNdLnhtbFBLAQItABQABgAIAAAAIQA4/SH/&#10;1gAAAJQBAAALAAAAAAAAAAAAAAAAAC8BAABfcmVscy8ucmVsc1BLAQItABQABgAIAAAAIQC4GiTY&#10;2wEAABUEAAAOAAAAAAAAAAAAAAAAAC4CAABkcnMvZTJvRG9jLnhtbFBLAQItABQABgAIAAAAIQCL&#10;+sIK2gAAAAgBAAAPAAAAAAAAAAAAAAAAADUEAABkcnMvZG93bnJldi54bWxQSwUGAAAAAAQABADz&#10;AAAAPAUAAAAA&#10;" strokecolor="#9bbb59 [3206]"/>
          </w:pict>
        </mc:Fallback>
      </mc:AlternateContent>
    </w:r>
    <w:bookmarkEnd w:id="1"/>
    <w:r w:rsidRPr="00E43F31">
      <w:drawing>
        <wp:inline distT="0" distB="0" distL="0" distR="0" wp14:anchorId="6A28ECC5" wp14:editId="6BCC6A5A">
          <wp:extent cx="623147" cy="623147"/>
          <wp:effectExtent l="0" t="0" r="5715" b="5715"/>
          <wp:docPr id="18" name="Google Shape;18;p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oogle Shape;18;p11"/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3147" cy="623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89" w:rsidRDefault="000C0A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C2" w:rsidRDefault="005000C2" w:rsidP="00E43F31">
      <w:pPr>
        <w:spacing w:after="0" w:line="240" w:lineRule="auto"/>
      </w:pPr>
      <w:r>
        <w:separator/>
      </w:r>
    </w:p>
  </w:footnote>
  <w:footnote w:type="continuationSeparator" w:id="0">
    <w:p w:rsidR="005000C2" w:rsidRDefault="005000C2" w:rsidP="00E43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89" w:rsidRDefault="000C0A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89" w:rsidRDefault="000C0A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89" w:rsidRDefault="000C0A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919C0"/>
    <w:multiLevelType w:val="multilevel"/>
    <w:tmpl w:val="3B7EA4B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6845E9"/>
    <w:multiLevelType w:val="multilevel"/>
    <w:tmpl w:val="6AC230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E452DC0"/>
    <w:multiLevelType w:val="multilevel"/>
    <w:tmpl w:val="C2304B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2085C41"/>
    <w:multiLevelType w:val="multilevel"/>
    <w:tmpl w:val="DF2883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E7"/>
    <w:rsid w:val="000C0A89"/>
    <w:rsid w:val="00147945"/>
    <w:rsid w:val="005000C2"/>
    <w:rsid w:val="009E5CA3"/>
    <w:rsid w:val="00B63BE7"/>
    <w:rsid w:val="00DB283D"/>
    <w:rsid w:val="00E10C09"/>
    <w:rsid w:val="00E4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6F9DB0-F4A4-4D5D-BABB-24DB9AA6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2B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55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6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82"/>
  </w:style>
  <w:style w:type="paragraph" w:styleId="Footer">
    <w:name w:val="footer"/>
    <w:basedOn w:val="Normal"/>
    <w:link w:val="Foot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82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E10C0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10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g2advocacyhub.org/actions/ActionPlanArea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WPODX94kK0c/bGwD7InjssEtxg==">AMUW2mV9fSNloFMLLkpTSDHgyibfargWRG0CvVipljwVkZhgNMBuAFFDgOIw1gDMbQMQQZWh7qqjToAEn2r0nMnsvlIxrj17HUg05tmwaQ/xp7XvnE3acQY=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West London</dc:creator>
  <cp:lastModifiedBy>Sophie Robins</cp:lastModifiedBy>
  <cp:revision>6</cp:revision>
  <dcterms:created xsi:type="dcterms:W3CDTF">2020-08-19T11:32:00Z</dcterms:created>
  <dcterms:modified xsi:type="dcterms:W3CDTF">2020-08-19T12:18:00Z</dcterms:modified>
</cp:coreProperties>
</file>